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F6BA" w14:textId="77777777" w:rsidR="004E7072" w:rsidRDefault="000A5839" w:rsidP="004D3084">
      <w:pPr>
        <w:spacing w:line="276" w:lineRule="auto"/>
        <w:rPr>
          <w:rFonts w:cs="Noto Serif Yezidi"/>
          <w:color w:val="C00000"/>
          <w:sz w:val="28"/>
          <w:szCs w:val="28"/>
          <w:lang w:val="nl-NL"/>
        </w:rPr>
      </w:pPr>
      <w:r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 xml:space="preserve">Eerste </w:t>
      </w:r>
      <w:r w:rsidR="00D10E36" w:rsidRPr="00D10E36">
        <w:rPr>
          <w:rFonts w:cs="Noto Serif Yezidi"/>
          <w:b/>
          <w:bCs/>
          <w:color w:val="C00000"/>
          <w:sz w:val="28"/>
          <w:szCs w:val="28"/>
          <w:lang w:val="nl-NL"/>
        </w:rPr>
        <w:t xml:space="preserve">lezing uit </w:t>
      </w:r>
      <w:r w:rsidR="004E7072">
        <w:rPr>
          <w:rFonts w:cs="Noto Serif Yezidi"/>
          <w:b/>
          <w:bCs/>
          <w:color w:val="C00000"/>
          <w:sz w:val="28"/>
          <w:szCs w:val="28"/>
          <w:lang w:val="nl-NL"/>
        </w:rPr>
        <w:t>de Handelingen van de apostelen</w:t>
      </w:r>
    </w:p>
    <w:p w14:paraId="2F6F2A4B" w14:textId="5E109AF1" w:rsidR="005D1FE5" w:rsidRPr="00B368EC" w:rsidRDefault="005D1FE5" w:rsidP="004D3084">
      <w:pPr>
        <w:spacing w:line="276" w:lineRule="auto"/>
        <w:rPr>
          <w:rFonts w:cs="Noto Serif Yezidi"/>
          <w:color w:val="C00000"/>
          <w:sz w:val="28"/>
          <w:szCs w:val="28"/>
          <w:lang w:val="nl-NL"/>
        </w:rPr>
      </w:pPr>
      <w:r w:rsidRPr="00B368EC">
        <w:rPr>
          <w:rFonts w:cs="Noto Serif Yezidi"/>
          <w:color w:val="C00000"/>
          <w:sz w:val="28"/>
          <w:szCs w:val="28"/>
          <w:lang w:val="nl-NL"/>
        </w:rPr>
        <w:t>(</w:t>
      </w:r>
      <w:r w:rsidR="004E7072">
        <w:rPr>
          <w:rFonts w:cs="Noto Serif Yezidi"/>
          <w:color w:val="C00000"/>
          <w:sz w:val="28"/>
          <w:szCs w:val="28"/>
          <w:lang w:val="nl-NL"/>
        </w:rPr>
        <w:t>Hand</w:t>
      </w:r>
      <w:r w:rsidR="00D10E36">
        <w:rPr>
          <w:rFonts w:cs="Noto Serif Yezidi"/>
          <w:color w:val="C00000"/>
          <w:sz w:val="28"/>
          <w:szCs w:val="28"/>
          <w:lang w:val="nl-NL"/>
        </w:rPr>
        <w:t>.</w:t>
      </w:r>
      <w:r w:rsidR="004E7072">
        <w:rPr>
          <w:rFonts w:cs="Noto Serif Yezidi"/>
          <w:color w:val="C00000"/>
          <w:sz w:val="28"/>
          <w:szCs w:val="28"/>
          <w:lang w:val="nl-NL"/>
        </w:rPr>
        <w:t xml:space="preserve"> 4:32-35</w:t>
      </w:r>
      <w:r w:rsidRPr="00B368EC">
        <w:rPr>
          <w:rFonts w:cs="Noto Serif Yezidi"/>
          <w:color w:val="C00000"/>
          <w:sz w:val="28"/>
          <w:szCs w:val="28"/>
          <w:lang w:val="nl-NL"/>
        </w:rPr>
        <w:t>)</w:t>
      </w:r>
    </w:p>
    <w:p w14:paraId="1A2B92D8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Allen die tot geloof gekomen waren,</w:t>
      </w:r>
    </w:p>
    <w:p w14:paraId="00012A1F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leefden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eendrachtig samen.</w:t>
      </w:r>
    </w:p>
    <w:p w14:paraId="1B38702B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Geen van hen beschouwde zijn bezittingen</w:t>
      </w:r>
    </w:p>
    <w:p w14:paraId="406463E7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als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zijn persoonlijk eigendom,</w:t>
      </w:r>
    </w:p>
    <w:p w14:paraId="62B56719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want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ze hadden alles gemeenschappelijk.</w:t>
      </w:r>
    </w:p>
    <w:p w14:paraId="0FC7D9A9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De apostelen bleven met grote kracht</w:t>
      </w:r>
    </w:p>
    <w:p w14:paraId="1D96A35A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getuigen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van de opstanding van de Heer Jezus,</w:t>
      </w:r>
    </w:p>
    <w:p w14:paraId="76F0BD87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en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God begunstigde allen rijkelijk.</w:t>
      </w:r>
    </w:p>
    <w:p w14:paraId="566E87BF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Niemand onder hen leed gebrek:</w:t>
      </w:r>
    </w:p>
    <w:p w14:paraId="64F3F7C7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wie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een stuk grond of een huis bezat, verkocht het,</w:t>
      </w:r>
    </w:p>
    <w:p w14:paraId="66A4D3A6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bracht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de opbrengst naar de apostelen</w:t>
      </w:r>
    </w:p>
    <w:p w14:paraId="32825017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en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legde die aan hun voeten neer,</w:t>
      </w:r>
    </w:p>
    <w:p w14:paraId="55C009DD" w14:textId="77777777" w:rsidR="00DF2721" w:rsidRDefault="00DF2721" w:rsidP="00D10E36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waarna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het geld naar behoefte</w:t>
      </w:r>
    </w:p>
    <w:p w14:paraId="5BF710F6" w14:textId="67A8E758" w:rsidR="00D10E36" w:rsidRPr="00D10E36" w:rsidRDefault="00DF2721" w:rsidP="00D10E36">
      <w:pPr>
        <w:spacing w:line="276" w:lineRule="auto"/>
        <w:rPr>
          <w:rFonts w:cs="Noto Serif Yezidi"/>
          <w:sz w:val="28"/>
          <w:szCs w:val="28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onder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de gelovigen werd verdeeld.</w:t>
      </w:r>
    </w:p>
    <w:p w14:paraId="184A8722" w14:textId="7E24F7D4" w:rsidR="00AF53C1" w:rsidRPr="00A079FD" w:rsidRDefault="00AF53C1" w:rsidP="00A079FD">
      <w:pPr>
        <w:pStyle w:val="Lijstalinea"/>
        <w:numPr>
          <w:ilvl w:val="0"/>
          <w:numId w:val="2"/>
        </w:numPr>
        <w:spacing w:line="276" w:lineRule="auto"/>
        <w:rPr>
          <w:rFonts w:cs="Noto Serif Yezidi"/>
          <w:sz w:val="28"/>
          <w:szCs w:val="28"/>
        </w:rPr>
      </w:pPr>
      <w:r w:rsidRPr="00A079FD">
        <w:rPr>
          <w:rFonts w:cs="Noto Serif Yezidi"/>
          <w:sz w:val="28"/>
          <w:szCs w:val="28"/>
        </w:rPr>
        <w:t>Woord van de Heer – Wij danken God</w:t>
      </w:r>
    </w:p>
    <w:p w14:paraId="52E62685" w14:textId="77777777" w:rsidR="00891FA4" w:rsidRDefault="00891FA4" w:rsidP="004D3084">
      <w:pPr>
        <w:spacing w:line="276" w:lineRule="auto"/>
        <w:rPr>
          <w:rFonts w:cs="Noto Serif Yezidi"/>
          <w:sz w:val="28"/>
          <w:szCs w:val="28"/>
          <w:lang w:val="nl-NL"/>
        </w:rPr>
      </w:pPr>
    </w:p>
    <w:p w14:paraId="40AD4976" w14:textId="0F2FFBEF" w:rsidR="00B544C9" w:rsidRPr="00B368EC" w:rsidRDefault="00B544C9" w:rsidP="004D3084">
      <w:pPr>
        <w:spacing w:line="276" w:lineRule="auto"/>
        <w:rPr>
          <w:rFonts w:cs="Noto Serif Yezidi"/>
          <w:color w:val="C00000"/>
          <w:sz w:val="28"/>
          <w:szCs w:val="28"/>
          <w:lang w:val="nl-NL"/>
        </w:rPr>
      </w:pPr>
      <w:r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>Antwoordpsalm</w:t>
      </w:r>
      <w:r w:rsidR="000B50AE"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 xml:space="preserve"> </w:t>
      </w:r>
      <w:r w:rsidR="000B50AE" w:rsidRPr="00B368EC">
        <w:rPr>
          <w:rFonts w:cs="Noto Serif Yezidi"/>
          <w:color w:val="C00000"/>
          <w:sz w:val="28"/>
          <w:szCs w:val="28"/>
          <w:lang w:val="nl-NL"/>
        </w:rPr>
        <w:t xml:space="preserve">(Ps. </w:t>
      </w:r>
      <w:r w:rsidR="004E7072">
        <w:rPr>
          <w:rFonts w:cs="Noto Serif Yezidi"/>
          <w:color w:val="C00000"/>
          <w:sz w:val="28"/>
          <w:szCs w:val="28"/>
          <w:lang w:val="nl-NL"/>
        </w:rPr>
        <w:t>118</w:t>
      </w:r>
      <w:r w:rsidR="00E22AB4">
        <w:rPr>
          <w:rFonts w:cs="Noto Serif Yezidi"/>
          <w:color w:val="C00000"/>
          <w:sz w:val="28"/>
          <w:szCs w:val="28"/>
          <w:lang w:val="nl-NL"/>
        </w:rPr>
        <w:t>)</w:t>
      </w:r>
    </w:p>
    <w:p w14:paraId="75723538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Loof de HEER, want Hij is goed,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eeuwig duurt zijn trouw.</w:t>
      </w:r>
    </w:p>
    <w:p w14:paraId="39709969" w14:textId="77777777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</w:p>
    <w:p w14:paraId="2FBA128F" w14:textId="77777777" w:rsidR="004E7072" w:rsidRPr="00B60533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Laat Israël zeggen: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‘Eeuwig duurt zijn trouw’ –</w:t>
      </w:r>
    </w:p>
    <w:p w14:paraId="1066C162" w14:textId="77777777" w:rsidR="004E7072" w:rsidRPr="00B60533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het huis van Aäron zeggen: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‘Eeuwig duurt zijn trouw’ –</w:t>
      </w:r>
    </w:p>
    <w:p w14:paraId="51158060" w14:textId="77777777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wie de HEER vreest, zeggen: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‘Eeuwig duurt zijn trouw.’</w:t>
      </w:r>
    </w:p>
    <w:p w14:paraId="1B7C7EE4" w14:textId="77777777" w:rsidR="006206E5" w:rsidRDefault="006206E5" w:rsidP="009459F2">
      <w:pPr>
        <w:spacing w:line="276" w:lineRule="auto"/>
        <w:rPr>
          <w:rFonts w:cs="Noto Serif Yezidi"/>
          <w:sz w:val="28"/>
          <w:szCs w:val="28"/>
        </w:rPr>
      </w:pPr>
    </w:p>
    <w:p w14:paraId="2F0A2431" w14:textId="73C31EA5" w:rsidR="004E7072" w:rsidRDefault="004E7072" w:rsidP="009459F2">
      <w:pPr>
        <w:spacing w:line="276" w:lineRule="auto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Loof de HEER, want Hij is goed,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eeuwig duurt zijn trouw.</w:t>
      </w:r>
    </w:p>
    <w:p w14:paraId="33BF4AA1" w14:textId="77777777" w:rsidR="004E7072" w:rsidRDefault="004E7072" w:rsidP="009459F2">
      <w:pPr>
        <w:spacing w:line="276" w:lineRule="auto"/>
        <w:rPr>
          <w:rFonts w:cs="Noto Serif Yezidi"/>
          <w:sz w:val="28"/>
          <w:szCs w:val="28"/>
        </w:rPr>
      </w:pPr>
    </w:p>
    <w:p w14:paraId="1AFBE3CC" w14:textId="2AC3D6FF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>
        <w:rPr>
          <w:rFonts w:cs="Noto Serif Yezidi"/>
          <w:sz w:val="28"/>
          <w:szCs w:val="28"/>
        </w:rPr>
        <w:t>D</w:t>
      </w:r>
      <w:r w:rsidRPr="004E7072">
        <w:rPr>
          <w:rFonts w:cs="Noto Serif Yezidi"/>
          <w:sz w:val="28"/>
          <w:szCs w:val="28"/>
        </w:rPr>
        <w:t>e rechterhand van de HEER richt op,</w:t>
      </w:r>
    </w:p>
    <w:p w14:paraId="4C5ED5C3" w14:textId="77777777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de rechterhand van de HEER doet machtige daden.</w:t>
      </w:r>
    </w:p>
    <w:p w14:paraId="6D3B6CB5" w14:textId="6137CDBC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Ik zal niet sterven, maar leven</w:t>
      </w:r>
    </w:p>
    <w:p w14:paraId="1BC657EA" w14:textId="77777777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en verhalen van de daden van de HEER:</w:t>
      </w:r>
    </w:p>
    <w:p w14:paraId="750AAEA2" w14:textId="77777777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de HEER heeft mij gestraft,</w:t>
      </w:r>
    </w:p>
    <w:p w14:paraId="028ED5B0" w14:textId="25C79778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maar mij niet prijsgegeven aan de dood.</w:t>
      </w:r>
    </w:p>
    <w:p w14:paraId="2DAFB245" w14:textId="77777777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</w:p>
    <w:p w14:paraId="3EB30415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Loof de HEER, want Hij is goed,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eeuwig duurt zijn trouw.</w:t>
      </w:r>
    </w:p>
    <w:p w14:paraId="16B219A7" w14:textId="77777777" w:rsidR="004E7072" w:rsidRDefault="004E7072" w:rsidP="00DF2721">
      <w:pPr>
        <w:spacing w:line="276" w:lineRule="auto"/>
        <w:rPr>
          <w:rFonts w:cs="Noto Serif Yezidi"/>
          <w:sz w:val="28"/>
          <w:szCs w:val="28"/>
        </w:rPr>
      </w:pPr>
    </w:p>
    <w:p w14:paraId="199C3758" w14:textId="1903E378" w:rsidR="00DF2721" w:rsidRDefault="00DF2721" w:rsidP="00DF2721">
      <w:pPr>
        <w:spacing w:line="276" w:lineRule="auto"/>
        <w:rPr>
          <w:rFonts w:cs="Noto Serif Yezidi"/>
          <w:sz w:val="28"/>
          <w:szCs w:val="28"/>
        </w:rPr>
      </w:pPr>
      <w:r>
        <w:rPr>
          <w:rFonts w:cs="Noto Serif Yezidi"/>
          <w:sz w:val="28"/>
          <w:szCs w:val="28"/>
        </w:rPr>
        <w:t>…</w:t>
      </w:r>
    </w:p>
    <w:p w14:paraId="222C9AC3" w14:textId="77777777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lastRenderedPageBreak/>
        <w:t>De steen die de bouwers afkeurden</w:t>
      </w:r>
    </w:p>
    <w:p w14:paraId="7DF874FB" w14:textId="7A336EBF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is de hoeksteen geworden.</w:t>
      </w:r>
    </w:p>
    <w:p w14:paraId="6180E4C4" w14:textId="5CEA05E3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Dit is het werk van de HEER,</w:t>
      </w:r>
      <w:r>
        <w:rPr>
          <w:rFonts w:cs="Noto Serif Yezidi"/>
          <w:sz w:val="28"/>
          <w:szCs w:val="28"/>
        </w:rPr>
        <w:t xml:space="preserve"> </w:t>
      </w:r>
      <w:r w:rsidRPr="004E7072">
        <w:rPr>
          <w:rFonts w:cs="Noto Serif Yezidi"/>
          <w:sz w:val="28"/>
          <w:szCs w:val="28"/>
        </w:rPr>
        <w:t>een wonder in onze ogen.</w:t>
      </w:r>
    </w:p>
    <w:p w14:paraId="28D510B7" w14:textId="77777777" w:rsidR="004E7072" w:rsidRP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Dit is de dag die de HEER heeft gemaakt,</w:t>
      </w:r>
    </w:p>
    <w:p w14:paraId="0956D177" w14:textId="10EF0A56" w:rsidR="004E7072" w:rsidRDefault="004E7072" w:rsidP="004E7072">
      <w:pPr>
        <w:spacing w:line="276" w:lineRule="auto"/>
        <w:ind w:firstLine="284"/>
        <w:rPr>
          <w:rFonts w:cs="Noto Serif Yezidi"/>
          <w:sz w:val="28"/>
          <w:szCs w:val="28"/>
        </w:rPr>
      </w:pPr>
      <w:r w:rsidRPr="004E7072">
        <w:rPr>
          <w:rFonts w:cs="Noto Serif Yezidi"/>
          <w:sz w:val="28"/>
          <w:szCs w:val="28"/>
        </w:rPr>
        <w:t>laten wij juichen en ons verheugen.</w:t>
      </w:r>
    </w:p>
    <w:p w14:paraId="46948DE7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</w:p>
    <w:p w14:paraId="5CF16F61" w14:textId="4DD6F81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B60533">
        <w:rPr>
          <w:rFonts w:cs="Noto Serif Yezidi"/>
          <w:sz w:val="28"/>
          <w:szCs w:val="28"/>
        </w:rPr>
        <w:t>Loof de HEER, want Hij is goed,</w:t>
      </w:r>
      <w:r>
        <w:rPr>
          <w:rFonts w:cs="Noto Serif Yezidi"/>
          <w:sz w:val="28"/>
          <w:szCs w:val="28"/>
        </w:rPr>
        <w:t xml:space="preserve"> </w:t>
      </w:r>
      <w:r w:rsidRPr="00B60533">
        <w:rPr>
          <w:rFonts w:cs="Noto Serif Yezidi"/>
          <w:sz w:val="28"/>
          <w:szCs w:val="28"/>
        </w:rPr>
        <w:t>eeuwig duurt zijn trouw.</w:t>
      </w:r>
    </w:p>
    <w:p w14:paraId="4F93E74E" w14:textId="77777777" w:rsidR="00CE5A8B" w:rsidRPr="004B79E1" w:rsidRDefault="00CE5A8B" w:rsidP="004D3084">
      <w:pPr>
        <w:tabs>
          <w:tab w:val="left" w:pos="3826"/>
        </w:tabs>
        <w:spacing w:line="276" w:lineRule="auto"/>
        <w:rPr>
          <w:rFonts w:cs="Noto Serif Yezidi"/>
          <w:sz w:val="28"/>
          <w:szCs w:val="28"/>
        </w:rPr>
      </w:pPr>
    </w:p>
    <w:p w14:paraId="574AD047" w14:textId="77777777" w:rsidR="0041191A" w:rsidRPr="00B368EC" w:rsidRDefault="0041191A" w:rsidP="0041191A">
      <w:pPr>
        <w:spacing w:line="276" w:lineRule="auto"/>
        <w:rPr>
          <w:rFonts w:cs="Noto Serif Yezidi"/>
          <w:b/>
          <w:bCs/>
          <w:color w:val="C00000"/>
          <w:sz w:val="28"/>
          <w:szCs w:val="28"/>
          <w:lang w:val="nl-NL"/>
        </w:rPr>
      </w:pPr>
      <w:r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>Tussenzang</w:t>
      </w:r>
    </w:p>
    <w:p w14:paraId="49A0A39C" w14:textId="77777777" w:rsidR="00891FA4" w:rsidRPr="00B368EC" w:rsidRDefault="00891FA4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  <w:lang w:val="nl-NL"/>
        </w:rPr>
      </w:pPr>
    </w:p>
    <w:p w14:paraId="04561423" w14:textId="77777777" w:rsidR="004E7072" w:rsidRDefault="009F3D11" w:rsidP="008C4400">
      <w:pPr>
        <w:spacing w:line="276" w:lineRule="auto"/>
        <w:rPr>
          <w:rFonts w:cs="Noto Serif Yezidi"/>
          <w:color w:val="C00000"/>
          <w:sz w:val="28"/>
          <w:szCs w:val="28"/>
          <w:lang w:val="nl-NL"/>
        </w:rPr>
      </w:pPr>
      <w:r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>Tweede lezing</w:t>
      </w:r>
      <w:r w:rsidR="00D87599"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 xml:space="preserve"> u</w:t>
      </w:r>
      <w:r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 xml:space="preserve">it de </w:t>
      </w:r>
      <w:r w:rsidR="008C4400" w:rsidRPr="00B368EC">
        <w:rPr>
          <w:rFonts w:cs="Noto Serif Yezidi"/>
          <w:b/>
          <w:bCs/>
          <w:color w:val="C00000"/>
          <w:sz w:val="28"/>
          <w:szCs w:val="28"/>
          <w:lang w:val="nl-NL"/>
        </w:rPr>
        <w:t xml:space="preserve">brief </w:t>
      </w:r>
      <w:r w:rsidR="004E7072">
        <w:rPr>
          <w:rFonts w:cs="Noto Serif Yezidi"/>
          <w:b/>
          <w:bCs/>
          <w:color w:val="C00000"/>
          <w:sz w:val="28"/>
          <w:szCs w:val="28"/>
          <w:lang w:val="nl-NL"/>
        </w:rPr>
        <w:t>eerste brief van Johannes</w:t>
      </w:r>
    </w:p>
    <w:p w14:paraId="23DF2CB7" w14:textId="47F45B0E" w:rsidR="009F3D11" w:rsidRPr="00B368EC" w:rsidRDefault="008C4400" w:rsidP="008C4400">
      <w:pPr>
        <w:spacing w:line="276" w:lineRule="auto"/>
        <w:rPr>
          <w:rFonts w:cs="Noto Serif Yezidi"/>
          <w:color w:val="C00000"/>
          <w:sz w:val="28"/>
          <w:szCs w:val="28"/>
          <w:lang w:val="nl-NL"/>
        </w:rPr>
      </w:pPr>
      <w:r w:rsidRPr="00B368EC">
        <w:rPr>
          <w:rFonts w:cs="Noto Serif Yezidi"/>
          <w:color w:val="C00000"/>
          <w:sz w:val="28"/>
          <w:szCs w:val="28"/>
          <w:lang w:val="nl-NL"/>
        </w:rPr>
        <w:t>(</w:t>
      </w:r>
      <w:r w:rsidR="004E7072">
        <w:rPr>
          <w:rFonts w:cs="Noto Serif Yezidi"/>
          <w:color w:val="C00000"/>
          <w:sz w:val="28"/>
          <w:szCs w:val="28"/>
          <w:lang w:val="nl-NL"/>
        </w:rPr>
        <w:t>1 Joh. 5:1-6</w:t>
      </w:r>
      <w:r w:rsidRPr="00B368EC">
        <w:rPr>
          <w:rFonts w:cs="Noto Serif Yezidi"/>
          <w:color w:val="C00000"/>
          <w:sz w:val="28"/>
          <w:szCs w:val="28"/>
          <w:lang w:val="nl-NL"/>
        </w:rPr>
        <w:t>)</w:t>
      </w:r>
    </w:p>
    <w:p w14:paraId="076E88DA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>
        <w:rPr>
          <w:rFonts w:cs="Noto Serif Yezidi"/>
          <w:sz w:val="28"/>
          <w:szCs w:val="28"/>
          <w:lang w:val="nl-NL"/>
        </w:rPr>
        <w:t>Vrienden, i</w:t>
      </w:r>
      <w:r w:rsidRPr="00DF2721">
        <w:rPr>
          <w:rFonts w:cs="Noto Serif Yezidi"/>
          <w:sz w:val="28"/>
          <w:szCs w:val="28"/>
          <w:lang w:val="nl-NL"/>
        </w:rPr>
        <w:t>eder die gelooft dat Jezus de christus is,</w:t>
      </w:r>
    </w:p>
    <w:p w14:paraId="21028C6C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is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uit God geboren, en ieder die de Vader liefheeft, </w:t>
      </w:r>
    </w:p>
    <w:p w14:paraId="01311FA1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heeft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ook lief wie uit Hem geboren zijn.</w:t>
      </w:r>
    </w:p>
    <w:p w14:paraId="0E11883F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Dat wij Gods kinderen liefhebben</w:t>
      </w:r>
    </w:p>
    <w:p w14:paraId="21B368F6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weten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we doordat we God liefhebben</w:t>
      </w:r>
      <w:r>
        <w:rPr>
          <w:rFonts w:cs="Noto Serif Yezidi"/>
          <w:sz w:val="28"/>
          <w:szCs w:val="28"/>
          <w:lang w:val="nl-NL"/>
        </w:rPr>
        <w:t xml:space="preserve"> </w:t>
      </w:r>
      <w:r w:rsidRPr="00DF2721">
        <w:rPr>
          <w:rFonts w:cs="Noto Serif Yezidi"/>
          <w:sz w:val="28"/>
          <w:szCs w:val="28"/>
          <w:lang w:val="nl-NL"/>
        </w:rPr>
        <w:t>en zijn geboden naleven.</w:t>
      </w:r>
    </w:p>
    <w:p w14:paraId="7C9B0C39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Want God liefhebben houdt in</w:t>
      </w:r>
    </w:p>
    <w:p w14:paraId="32518E85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dat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we ons aan zijn geboden houden.</w:t>
      </w:r>
    </w:p>
    <w:p w14:paraId="26F653C0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Zijn geboden zijn geen zware last,</w:t>
      </w:r>
    </w:p>
    <w:p w14:paraId="7E86D89A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want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ieder die uit God geboren is, overwint de wereld.</w:t>
      </w:r>
    </w:p>
    <w:p w14:paraId="3645B506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En de overwinning op de wereld</w:t>
      </w:r>
    </w:p>
    <w:p w14:paraId="6551480F" w14:textId="5E1066D4" w:rsidR="00DF2721" w:rsidRP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hebben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wij behaald met ons geloof.</w:t>
      </w:r>
    </w:p>
    <w:p w14:paraId="7893D9FA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Wie anders kan de wereld overwinnen</w:t>
      </w:r>
    </w:p>
    <w:p w14:paraId="4EAFAA78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proofErr w:type="gramStart"/>
      <w:r w:rsidRPr="00DF2721">
        <w:rPr>
          <w:rFonts w:cs="Noto Serif Yezidi"/>
          <w:sz w:val="28"/>
          <w:szCs w:val="28"/>
          <w:lang w:val="nl-NL"/>
        </w:rPr>
        <w:t>dan</w:t>
      </w:r>
      <w:proofErr w:type="gramEnd"/>
      <w:r w:rsidRPr="00DF2721">
        <w:rPr>
          <w:rFonts w:cs="Noto Serif Yezidi"/>
          <w:sz w:val="28"/>
          <w:szCs w:val="28"/>
          <w:lang w:val="nl-NL"/>
        </w:rPr>
        <w:t xml:space="preserve"> iemand die gelooft dat Jezus de Zoon van God is?</w:t>
      </w:r>
    </w:p>
    <w:p w14:paraId="2604D36E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Hij, Jezus Christus, is gekomen door water en bloed</w:t>
      </w:r>
    </w:p>
    <w:p w14:paraId="470430D0" w14:textId="77777777" w:rsidR="00DF2721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– niet door het water alleen, maar door het water en het bloed.</w:t>
      </w:r>
    </w:p>
    <w:p w14:paraId="01F99A71" w14:textId="25303F96" w:rsidR="00D87599" w:rsidRPr="00077FDA" w:rsidRDefault="00DF2721" w:rsidP="00DF2721">
      <w:pPr>
        <w:spacing w:line="276" w:lineRule="auto"/>
        <w:rPr>
          <w:rFonts w:cs="Noto Serif Yezidi"/>
          <w:sz w:val="28"/>
          <w:szCs w:val="28"/>
          <w:lang w:val="nl-NL"/>
        </w:rPr>
      </w:pPr>
      <w:r w:rsidRPr="00DF2721">
        <w:rPr>
          <w:rFonts w:cs="Noto Serif Yezidi"/>
          <w:sz w:val="28"/>
          <w:szCs w:val="28"/>
          <w:lang w:val="nl-NL"/>
        </w:rPr>
        <w:t>En de Geest getuigt ervan, omdat de Geest de waarheid is.</w:t>
      </w:r>
    </w:p>
    <w:p w14:paraId="17D7D5DA" w14:textId="394B78A4" w:rsidR="00AF53C1" w:rsidRPr="00A079FD" w:rsidRDefault="00AF53C1" w:rsidP="00A079FD">
      <w:pPr>
        <w:pStyle w:val="Lijstalinea"/>
        <w:numPr>
          <w:ilvl w:val="0"/>
          <w:numId w:val="1"/>
        </w:numPr>
        <w:spacing w:line="276" w:lineRule="auto"/>
        <w:rPr>
          <w:rFonts w:cs="Noto Serif Yezidi"/>
          <w:sz w:val="28"/>
          <w:szCs w:val="28"/>
        </w:rPr>
      </w:pPr>
      <w:r w:rsidRPr="00A079FD">
        <w:rPr>
          <w:rFonts w:cs="Noto Serif Yezidi"/>
          <w:sz w:val="28"/>
          <w:szCs w:val="28"/>
        </w:rPr>
        <w:t>Woord van de Heer – Wij danken God</w:t>
      </w:r>
    </w:p>
    <w:p w14:paraId="6DC3DF8C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2DD43506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2BC0C930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0E600104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50AA49CC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71827FA9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5F5B8B9C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1D0048C0" w14:textId="77777777" w:rsidR="00A70411" w:rsidRDefault="00A70411" w:rsidP="004D3084">
      <w:pPr>
        <w:spacing w:line="276" w:lineRule="auto"/>
        <w:rPr>
          <w:rFonts w:cs="Noto Serif Yezidi"/>
          <w:b/>
          <w:bCs/>
          <w:color w:val="C00000"/>
          <w:sz w:val="28"/>
          <w:szCs w:val="28"/>
        </w:rPr>
      </w:pPr>
    </w:p>
    <w:p w14:paraId="47C2A306" w14:textId="05277F68" w:rsidR="000B50AE" w:rsidRPr="00B368EC" w:rsidRDefault="00631A2B" w:rsidP="004D3084">
      <w:pPr>
        <w:spacing w:line="276" w:lineRule="auto"/>
        <w:rPr>
          <w:rFonts w:cs="Noto Serif Yezidi"/>
          <w:color w:val="C00000"/>
          <w:sz w:val="28"/>
          <w:szCs w:val="28"/>
        </w:rPr>
      </w:pPr>
      <w:r w:rsidRPr="00B368EC">
        <w:rPr>
          <w:rFonts w:cs="Noto Serif Yezidi"/>
          <w:b/>
          <w:bCs/>
          <w:color w:val="C00000"/>
          <w:sz w:val="28"/>
          <w:szCs w:val="28"/>
        </w:rPr>
        <w:lastRenderedPageBreak/>
        <w:t>Evangelie</w:t>
      </w:r>
      <w:r w:rsidR="0010675F">
        <w:rPr>
          <w:rFonts w:cs="Noto Serif Yezidi"/>
          <w:b/>
          <w:bCs/>
          <w:color w:val="C00000"/>
          <w:sz w:val="28"/>
          <w:szCs w:val="28"/>
        </w:rPr>
        <w:t xml:space="preserve"> volgens </w:t>
      </w:r>
      <w:r w:rsidR="006E0B01">
        <w:rPr>
          <w:rFonts w:cs="Noto Serif Yezidi"/>
          <w:b/>
          <w:bCs/>
          <w:color w:val="C00000"/>
          <w:sz w:val="28"/>
          <w:szCs w:val="28"/>
        </w:rPr>
        <w:t>Johannes</w:t>
      </w:r>
      <w:r w:rsidR="00D87599" w:rsidRPr="00B368EC">
        <w:rPr>
          <w:rFonts w:cs="Noto Serif Yezidi"/>
          <w:color w:val="C00000"/>
          <w:sz w:val="28"/>
          <w:szCs w:val="28"/>
        </w:rPr>
        <w:t xml:space="preserve"> </w:t>
      </w:r>
      <w:r w:rsidRPr="00B368EC">
        <w:rPr>
          <w:rFonts w:cs="Noto Serif Yezidi"/>
          <w:color w:val="C00000"/>
          <w:sz w:val="28"/>
          <w:szCs w:val="28"/>
        </w:rPr>
        <w:t>(</w:t>
      </w:r>
      <w:r w:rsidR="006E0B01">
        <w:rPr>
          <w:rFonts w:cs="Noto Serif Yezidi"/>
          <w:color w:val="C00000"/>
          <w:sz w:val="28"/>
          <w:szCs w:val="28"/>
        </w:rPr>
        <w:t>Joh</w:t>
      </w:r>
      <w:r w:rsidRPr="00B368EC">
        <w:rPr>
          <w:rFonts w:cs="Noto Serif Yezidi"/>
          <w:color w:val="C00000"/>
          <w:sz w:val="28"/>
          <w:szCs w:val="28"/>
        </w:rPr>
        <w:t xml:space="preserve">. </w:t>
      </w:r>
      <w:r w:rsidR="004E7072">
        <w:rPr>
          <w:rFonts w:cs="Noto Serif Yezidi"/>
          <w:color w:val="C00000"/>
          <w:sz w:val="28"/>
          <w:szCs w:val="28"/>
        </w:rPr>
        <w:t>20:19-31</w:t>
      </w:r>
      <w:r w:rsidRPr="00B368EC">
        <w:rPr>
          <w:rFonts w:cs="Noto Serif Yezidi"/>
          <w:color w:val="C00000"/>
          <w:sz w:val="28"/>
          <w:szCs w:val="28"/>
        </w:rPr>
        <w:t>)</w:t>
      </w:r>
    </w:p>
    <w:p w14:paraId="3D5EBB04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Op de avond van die eerste dag van de week</w:t>
      </w:r>
    </w:p>
    <w:p w14:paraId="76395A7F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waren de leerlingen bij elkaar;</w:t>
      </w:r>
    </w:p>
    <w:p w14:paraId="1151B65F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uit angst voor de Joden hadden ze de deuren op slot gedaan.</w:t>
      </w:r>
    </w:p>
    <w:p w14:paraId="06CE1423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Jezus kwam in hun midden staan en zei: ‘Vrede zij met jullie!’</w:t>
      </w:r>
    </w:p>
    <w:p w14:paraId="2AE729FB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Na deze woorden toonde Hij hun zijn handen en zijn zij.</w:t>
      </w:r>
    </w:p>
    <w:p w14:paraId="01423C8F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De leerlingen waren blij omdat ze de Heer zagen.</w:t>
      </w:r>
    </w:p>
    <w:p w14:paraId="6519DA2B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Nog eens zei Jezus: ‘Vrede zij met jullie!</w:t>
      </w:r>
    </w:p>
    <w:p w14:paraId="2BD38182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Zoals de Vader Mij heeft uitgezonden, zo zend Ik jullie uit.’</w:t>
      </w:r>
    </w:p>
    <w:p w14:paraId="6C1C2E04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Na deze woorden blies Hij over hen heen en zei:</w:t>
      </w:r>
    </w:p>
    <w:p w14:paraId="101E4ED6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‘Ontvang de heilige Geest</w:t>
      </w:r>
      <w:r>
        <w:rPr>
          <w:rFonts w:cs="Noto Serif Yezidi"/>
          <w:sz w:val="28"/>
          <w:szCs w:val="28"/>
        </w:rPr>
        <w:t>.</w:t>
      </w:r>
    </w:p>
    <w:p w14:paraId="75C3131F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Als jullie iemands zonden vergeven, dan zijn ze vergeven;</w:t>
      </w:r>
    </w:p>
    <w:p w14:paraId="57C192FB" w14:textId="77777777" w:rsidR="004E7072" w:rsidRPr="003735F0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vergeven jullie ze niet, dan zijn ze niet vergeven.’</w:t>
      </w:r>
    </w:p>
    <w:p w14:paraId="383097A7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Een van de twaalf, Tomas (dat is Didymus, ‘tweeling’),</w:t>
      </w:r>
    </w:p>
    <w:p w14:paraId="3B36ADCC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was er niet bij toen Jezus kwam.</w:t>
      </w:r>
    </w:p>
    <w:p w14:paraId="3BB63391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Toen de andere leerlingen hem vertelden:</w:t>
      </w:r>
    </w:p>
    <w:p w14:paraId="57E50DF4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‘Wij hebben de Heer gezien!’ zei hij:</w:t>
      </w:r>
    </w:p>
    <w:p w14:paraId="09552009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‘Alleen als ik de wonden van de spijkers in zijn handen zie</w:t>
      </w:r>
    </w:p>
    <w:p w14:paraId="21BABD4E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en met mijn vingers kan voelen,</w:t>
      </w:r>
    </w:p>
    <w:p w14:paraId="13FD307B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en als ik mijn hand in zijn zij kan leggen, zal ik het geloven.’</w:t>
      </w:r>
    </w:p>
    <w:p w14:paraId="73399BAC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Een week later waren de leerlingen weer bij elkaar</w:t>
      </w:r>
    </w:p>
    <w:p w14:paraId="04161025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en Tomas was er nu ook bij.</w:t>
      </w:r>
    </w:p>
    <w:p w14:paraId="5D761C41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Terwijl de deuren op slot zaten,</w:t>
      </w:r>
    </w:p>
    <w:p w14:paraId="1726C807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kwam Jezus in hun midden staan.</w:t>
      </w:r>
    </w:p>
    <w:p w14:paraId="45D462EC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‘Vrede zij met jullie!’ zei Hij,</w:t>
      </w:r>
    </w:p>
    <w:p w14:paraId="7FE3E247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en daarna richtte Hij zich tot Tomas:</w:t>
      </w:r>
    </w:p>
    <w:p w14:paraId="646CC93C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‘Leg je vingers hier en kijk naar mijn handen,</w:t>
      </w:r>
    </w:p>
    <w:p w14:paraId="3C70DDFC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en leg je hand in mijn zij.</w:t>
      </w:r>
    </w:p>
    <w:p w14:paraId="5100E88F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Wees niet langer ongelovig, maar geloof.’</w:t>
      </w:r>
    </w:p>
    <w:p w14:paraId="2AE691E3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Tomas antwoordde: ‘Mijn Heer, mijn God!’</w:t>
      </w:r>
    </w:p>
    <w:p w14:paraId="6A77866E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Jezus zei tegen hem: ‘Omdat je Me gezien hebt, geloof je.</w:t>
      </w:r>
    </w:p>
    <w:p w14:paraId="066D296B" w14:textId="77777777" w:rsidR="004E7072" w:rsidRPr="003735F0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Gelukkig zijn zij die niet zien en toch geloven.’</w:t>
      </w:r>
    </w:p>
    <w:p w14:paraId="24DAA03A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Jezus heeft in het bijzijn van zijn leerlingen</w:t>
      </w:r>
    </w:p>
    <w:p w14:paraId="724186F1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nog veel meer tekenen verricht, die niet in dit boek staan,</w:t>
      </w:r>
    </w:p>
    <w:p w14:paraId="56E2BC64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maar deze zijn opgeschreven opdat u gelooft</w:t>
      </w:r>
    </w:p>
    <w:p w14:paraId="5362374C" w14:textId="77777777" w:rsidR="004E7072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dat Jezus de messias is, de Zoon van God,</w:t>
      </w:r>
    </w:p>
    <w:p w14:paraId="69EBFF1B" w14:textId="06D174CE" w:rsidR="0034014E" w:rsidRPr="00B368EC" w:rsidRDefault="004E7072" w:rsidP="004E7072">
      <w:pPr>
        <w:spacing w:line="276" w:lineRule="auto"/>
        <w:rPr>
          <w:rFonts w:cs="Noto Serif Yezidi"/>
          <w:sz w:val="28"/>
          <w:szCs w:val="28"/>
        </w:rPr>
      </w:pPr>
      <w:r w:rsidRPr="003735F0">
        <w:rPr>
          <w:rFonts w:cs="Noto Serif Yezidi"/>
          <w:sz w:val="28"/>
          <w:szCs w:val="28"/>
        </w:rPr>
        <w:t>en opdat u door te geloven leven ontvangt door zijn naam.</w:t>
      </w:r>
    </w:p>
    <w:sectPr w:rsidR="0034014E" w:rsidRPr="00B368EC" w:rsidSect="00855471">
      <w:footerReference w:type="default" r:id="rId7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8C88" w14:textId="77777777" w:rsidR="00855471" w:rsidRDefault="00855471" w:rsidP="00D87599">
      <w:r>
        <w:separator/>
      </w:r>
    </w:p>
  </w:endnote>
  <w:endnote w:type="continuationSeparator" w:id="0">
    <w:p w14:paraId="760CAF50" w14:textId="77777777" w:rsidR="00855471" w:rsidRDefault="00855471" w:rsidP="00D8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Yezidi">
    <w:panose1 w:val="020B0604020202020204"/>
    <w:charset w:val="00"/>
    <w:family w:val="roman"/>
    <w:pitch w:val="variable"/>
    <w:sig w:usb0="00002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6E60" w14:textId="77777777" w:rsidR="00133C73" w:rsidRPr="00EA13F3" w:rsidRDefault="00133C73" w:rsidP="00C72AF6">
    <w:pPr>
      <w:pStyle w:val="Voettekst"/>
      <w:spacing w:line="276" w:lineRule="auto"/>
      <w:rPr>
        <w:rFonts w:asciiTheme="majorHAnsi" w:hAnsiTheme="majorHAnsi" w:cstheme="majorHAnsi"/>
        <w:i/>
        <w:iCs/>
        <w:color w:val="7F7F7F" w:themeColor="text1" w:themeTint="80"/>
        <w:sz w:val="22"/>
        <w:szCs w:val="22"/>
      </w:rPr>
    </w:pPr>
  </w:p>
  <w:p w14:paraId="4A4578E5" w14:textId="1614905C" w:rsidR="00133C73" w:rsidRPr="00EA13F3" w:rsidRDefault="00133C73" w:rsidP="00C72AF6">
    <w:pPr>
      <w:pStyle w:val="Voettekst"/>
      <w:spacing w:line="276" w:lineRule="auto"/>
      <w:rPr>
        <w:rFonts w:cstheme="majorHAnsi"/>
        <w:i/>
        <w:iCs/>
        <w:color w:val="7F7F7F" w:themeColor="text1" w:themeTint="80"/>
        <w:sz w:val="18"/>
        <w:szCs w:val="18"/>
      </w:rPr>
    </w:pPr>
    <w:r w:rsidRPr="00EA13F3">
      <w:rPr>
        <w:rFonts w:cstheme="majorHAnsi"/>
        <w:i/>
        <w:iCs/>
        <w:color w:val="7F7F7F" w:themeColor="text1" w:themeTint="80"/>
        <w:sz w:val="18"/>
        <w:szCs w:val="18"/>
      </w:rPr>
      <w:t>Deze bijbelteksten zijn ontleend aan de NBV21, © Nederlands-Vlaams Bijbelgenootschap</w:t>
    </w:r>
  </w:p>
  <w:p w14:paraId="44586A26" w14:textId="53AFB206" w:rsidR="00D87599" w:rsidRPr="00D96FE4" w:rsidRDefault="00D96FE4" w:rsidP="00C72AF6">
    <w:pPr>
      <w:pStyle w:val="Voettekst"/>
      <w:pBdr>
        <w:top w:val="single" w:sz="4" w:space="1" w:color="auto"/>
      </w:pBdr>
      <w:spacing w:line="276" w:lineRule="auto"/>
      <w:rPr>
        <w:rFonts w:cstheme="majorHAnsi"/>
        <w:color w:val="C00000"/>
        <w:sz w:val="18"/>
        <w:szCs w:val="18"/>
      </w:rPr>
    </w:pPr>
    <w:r w:rsidRPr="00D96FE4">
      <w:rPr>
        <w:rFonts w:cstheme="majorHAnsi"/>
        <w:noProof/>
        <w:color w:val="C00000"/>
        <w:sz w:val="18"/>
        <w:szCs w:val="18"/>
        <w:lang w:val="nl-NL"/>
      </w:rPr>
      <w:t xml:space="preserve">Lezingen B </w:t>
    </w:r>
    <w:r w:rsidR="004E7072">
      <w:rPr>
        <w:rFonts w:cstheme="majorHAnsi"/>
        <w:noProof/>
        <w:color w:val="C00000"/>
        <w:sz w:val="18"/>
        <w:szCs w:val="18"/>
        <w:lang w:val="nl-NL"/>
      </w:rPr>
      <w:t>2</w:t>
    </w:r>
    <w:r w:rsidR="004E7072" w:rsidRPr="004E7072">
      <w:rPr>
        <w:rFonts w:cstheme="majorHAnsi"/>
        <w:noProof/>
        <w:color w:val="C00000"/>
        <w:sz w:val="18"/>
        <w:szCs w:val="18"/>
        <w:lang w:val="nl-NL"/>
      </w:rPr>
      <w:t xml:space="preserve">e </w:t>
    </w:r>
    <w:r w:rsidR="004E7072">
      <w:rPr>
        <w:rFonts w:cstheme="majorHAnsi"/>
        <w:color w:val="C00000"/>
        <w:sz w:val="18"/>
        <w:szCs w:val="18"/>
        <w:lang w:val="nl-NL"/>
      </w:rPr>
      <w:t>Paaszondag</w:t>
    </w:r>
    <w:r w:rsidR="00C72AF6" w:rsidRPr="00D96FE4">
      <w:rPr>
        <w:rFonts w:cstheme="majorHAnsi"/>
        <w:color w:val="C00000"/>
        <w:sz w:val="18"/>
        <w:szCs w:val="18"/>
        <w:lang w:val="nl-NL"/>
      </w:rPr>
      <w:tab/>
    </w:r>
    <w:r w:rsidR="00C72AF6" w:rsidRPr="00D96FE4">
      <w:rPr>
        <w:rFonts w:cstheme="majorHAnsi"/>
        <w:color w:val="C00000"/>
        <w:sz w:val="18"/>
        <w:szCs w:val="18"/>
        <w:lang w:val="nl-NL"/>
      </w:rPr>
      <w:tab/>
    </w:r>
    <w:r w:rsidR="00D87599" w:rsidRPr="00D96FE4">
      <w:rPr>
        <w:rFonts w:cstheme="majorHAnsi"/>
        <w:b/>
        <w:bCs/>
        <w:color w:val="C00000"/>
        <w:sz w:val="18"/>
        <w:szCs w:val="18"/>
        <w:lang w:val="nl-NL"/>
      </w:rPr>
      <w:fldChar w:fldCharType="begin"/>
    </w:r>
    <w:r w:rsidR="00D87599" w:rsidRPr="00D96FE4">
      <w:rPr>
        <w:rFonts w:cstheme="majorHAnsi"/>
        <w:b/>
        <w:bCs/>
        <w:color w:val="C00000"/>
        <w:sz w:val="18"/>
        <w:szCs w:val="18"/>
        <w:lang w:val="nl-NL"/>
      </w:rPr>
      <w:instrText xml:space="preserve"> PAGE </w:instrText>
    </w:r>
    <w:r w:rsidR="00D87599" w:rsidRPr="00D96FE4">
      <w:rPr>
        <w:rFonts w:cstheme="majorHAnsi"/>
        <w:b/>
        <w:bCs/>
        <w:color w:val="C00000"/>
        <w:sz w:val="18"/>
        <w:szCs w:val="18"/>
        <w:lang w:val="nl-NL"/>
      </w:rPr>
      <w:fldChar w:fldCharType="separate"/>
    </w:r>
    <w:r w:rsidR="00D87599" w:rsidRPr="00D96FE4">
      <w:rPr>
        <w:rFonts w:cstheme="majorHAnsi"/>
        <w:b/>
        <w:bCs/>
        <w:noProof/>
        <w:color w:val="C00000"/>
        <w:sz w:val="18"/>
        <w:szCs w:val="18"/>
        <w:lang w:val="nl-NL"/>
      </w:rPr>
      <w:t>1</w:t>
    </w:r>
    <w:r w:rsidR="00D87599" w:rsidRPr="00D96FE4">
      <w:rPr>
        <w:rFonts w:cstheme="majorHAnsi"/>
        <w:b/>
        <w:bCs/>
        <w:color w:val="C00000"/>
        <w:sz w:val="18"/>
        <w:szCs w:val="18"/>
        <w:lang w:val="nl-NL"/>
      </w:rPr>
      <w:fldChar w:fldCharType="end"/>
    </w:r>
    <w:r w:rsidR="00D87599" w:rsidRPr="00D96FE4">
      <w:rPr>
        <w:rFonts w:cstheme="majorHAnsi"/>
        <w:color w:val="C00000"/>
        <w:sz w:val="18"/>
        <w:szCs w:val="18"/>
        <w:lang w:val="nl-NL"/>
      </w:rPr>
      <w:t xml:space="preserve"> </w:t>
    </w:r>
    <w:r w:rsidR="00C72AF6" w:rsidRPr="00D96FE4">
      <w:rPr>
        <w:rFonts w:cstheme="majorHAnsi"/>
        <w:color w:val="C00000"/>
        <w:sz w:val="18"/>
        <w:szCs w:val="18"/>
        <w:lang w:val="nl-NL"/>
      </w:rPr>
      <w:t xml:space="preserve">/ </w:t>
    </w:r>
    <w:r w:rsidR="00D87599" w:rsidRPr="00D96FE4">
      <w:rPr>
        <w:rFonts w:cstheme="majorHAnsi"/>
        <w:color w:val="C00000"/>
        <w:sz w:val="18"/>
        <w:szCs w:val="18"/>
        <w:lang w:val="nl-NL"/>
      </w:rPr>
      <w:fldChar w:fldCharType="begin"/>
    </w:r>
    <w:r w:rsidR="00D87599" w:rsidRPr="00D96FE4">
      <w:rPr>
        <w:rFonts w:cstheme="majorHAnsi"/>
        <w:color w:val="C00000"/>
        <w:sz w:val="18"/>
        <w:szCs w:val="18"/>
        <w:lang w:val="nl-NL"/>
      </w:rPr>
      <w:instrText xml:space="preserve"> NUMPAGES </w:instrText>
    </w:r>
    <w:r w:rsidR="00D87599" w:rsidRPr="00D96FE4">
      <w:rPr>
        <w:rFonts w:cstheme="majorHAnsi"/>
        <w:color w:val="C00000"/>
        <w:sz w:val="18"/>
        <w:szCs w:val="18"/>
        <w:lang w:val="nl-NL"/>
      </w:rPr>
      <w:fldChar w:fldCharType="separate"/>
    </w:r>
    <w:r w:rsidR="00D87599" w:rsidRPr="00D96FE4">
      <w:rPr>
        <w:rFonts w:cstheme="majorHAnsi"/>
        <w:noProof/>
        <w:color w:val="C00000"/>
        <w:sz w:val="18"/>
        <w:szCs w:val="18"/>
        <w:lang w:val="nl-NL"/>
      </w:rPr>
      <w:t>4</w:t>
    </w:r>
    <w:r w:rsidR="00D87599" w:rsidRPr="00D96FE4">
      <w:rPr>
        <w:rFonts w:cstheme="majorHAnsi"/>
        <w:color w:val="C00000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590B" w14:textId="77777777" w:rsidR="00855471" w:rsidRDefault="00855471" w:rsidP="00D87599">
      <w:r>
        <w:separator/>
      </w:r>
    </w:p>
  </w:footnote>
  <w:footnote w:type="continuationSeparator" w:id="0">
    <w:p w14:paraId="7B13AD6B" w14:textId="77777777" w:rsidR="00855471" w:rsidRDefault="00855471" w:rsidP="00D8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4051"/>
    <w:multiLevelType w:val="hybridMultilevel"/>
    <w:tmpl w:val="81F4EA88"/>
    <w:lvl w:ilvl="0" w:tplc="0F384940">
      <w:numFmt w:val="bullet"/>
      <w:lvlText w:val=""/>
      <w:lvlJc w:val="left"/>
      <w:pPr>
        <w:ind w:left="720" w:hanging="360"/>
      </w:pPr>
      <w:rPr>
        <w:rFonts w:ascii="Symbol" w:eastAsiaTheme="minorHAnsi" w:hAnsi="Symbol" w:cs="Noto Serif Yez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33CF7"/>
    <w:multiLevelType w:val="hybridMultilevel"/>
    <w:tmpl w:val="B002E504"/>
    <w:lvl w:ilvl="0" w:tplc="99967A00">
      <w:numFmt w:val="bullet"/>
      <w:lvlText w:val=""/>
      <w:lvlJc w:val="left"/>
      <w:pPr>
        <w:ind w:left="720" w:hanging="360"/>
      </w:pPr>
      <w:rPr>
        <w:rFonts w:ascii="Symbol" w:eastAsiaTheme="minorHAnsi" w:hAnsi="Symbol" w:cs="Noto Serif Yez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54184">
    <w:abstractNumId w:val="0"/>
  </w:num>
  <w:num w:numId="2" w16cid:durableId="73743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39"/>
    <w:rsid w:val="00046BF2"/>
    <w:rsid w:val="00077FDA"/>
    <w:rsid w:val="000900A7"/>
    <w:rsid w:val="000A5839"/>
    <w:rsid w:val="000A67CF"/>
    <w:rsid w:val="000B1248"/>
    <w:rsid w:val="000B50AE"/>
    <w:rsid w:val="000D7241"/>
    <w:rsid w:val="0010675F"/>
    <w:rsid w:val="00133C73"/>
    <w:rsid w:val="001832B5"/>
    <w:rsid w:val="001D497B"/>
    <w:rsid w:val="002345D2"/>
    <w:rsid w:val="0030515F"/>
    <w:rsid w:val="003142D8"/>
    <w:rsid w:val="00314E2F"/>
    <w:rsid w:val="00325477"/>
    <w:rsid w:val="0034014E"/>
    <w:rsid w:val="003527DF"/>
    <w:rsid w:val="003B1088"/>
    <w:rsid w:val="003B1DCA"/>
    <w:rsid w:val="0041191A"/>
    <w:rsid w:val="00433BDE"/>
    <w:rsid w:val="00480649"/>
    <w:rsid w:val="0048494C"/>
    <w:rsid w:val="00494F29"/>
    <w:rsid w:val="004A31E0"/>
    <w:rsid w:val="004B79E1"/>
    <w:rsid w:val="004D3084"/>
    <w:rsid w:val="004E7072"/>
    <w:rsid w:val="005015E7"/>
    <w:rsid w:val="00502D49"/>
    <w:rsid w:val="005468BF"/>
    <w:rsid w:val="005731B5"/>
    <w:rsid w:val="005D1FE5"/>
    <w:rsid w:val="005F2B73"/>
    <w:rsid w:val="006206E5"/>
    <w:rsid w:val="00631A2B"/>
    <w:rsid w:val="0063217C"/>
    <w:rsid w:val="0064022A"/>
    <w:rsid w:val="006623B9"/>
    <w:rsid w:val="00695F1B"/>
    <w:rsid w:val="006B250D"/>
    <w:rsid w:val="006E0B01"/>
    <w:rsid w:val="006F757C"/>
    <w:rsid w:val="007E2671"/>
    <w:rsid w:val="00844042"/>
    <w:rsid w:val="00855471"/>
    <w:rsid w:val="00872456"/>
    <w:rsid w:val="00891FA4"/>
    <w:rsid w:val="00896376"/>
    <w:rsid w:val="00897B8F"/>
    <w:rsid w:val="008C4400"/>
    <w:rsid w:val="009459F2"/>
    <w:rsid w:val="009564E6"/>
    <w:rsid w:val="00972ABD"/>
    <w:rsid w:val="0098059F"/>
    <w:rsid w:val="009936C2"/>
    <w:rsid w:val="009C1D76"/>
    <w:rsid w:val="009F3D11"/>
    <w:rsid w:val="00A079FD"/>
    <w:rsid w:val="00A627F5"/>
    <w:rsid w:val="00A70411"/>
    <w:rsid w:val="00AF53C1"/>
    <w:rsid w:val="00B368EC"/>
    <w:rsid w:val="00B5366D"/>
    <w:rsid w:val="00B544C9"/>
    <w:rsid w:val="00B7557A"/>
    <w:rsid w:val="00B82B87"/>
    <w:rsid w:val="00BB25F5"/>
    <w:rsid w:val="00BD531A"/>
    <w:rsid w:val="00C72AF6"/>
    <w:rsid w:val="00CE5A8B"/>
    <w:rsid w:val="00D10E36"/>
    <w:rsid w:val="00D3181C"/>
    <w:rsid w:val="00D52D27"/>
    <w:rsid w:val="00D75E7E"/>
    <w:rsid w:val="00D87599"/>
    <w:rsid w:val="00D93602"/>
    <w:rsid w:val="00D96FE4"/>
    <w:rsid w:val="00DD406B"/>
    <w:rsid w:val="00DF2721"/>
    <w:rsid w:val="00E06D87"/>
    <w:rsid w:val="00E22AB4"/>
    <w:rsid w:val="00E61BB7"/>
    <w:rsid w:val="00EA13F3"/>
    <w:rsid w:val="00ED385A"/>
    <w:rsid w:val="00E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FDC18"/>
  <w15:chartTrackingRefBased/>
  <w15:docId w15:val="{B5E46C33-25E6-6D49-909E-04F58CF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75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7599"/>
  </w:style>
  <w:style w:type="paragraph" w:styleId="Voettekst">
    <w:name w:val="footer"/>
    <w:basedOn w:val="Standaard"/>
    <w:link w:val="VoettekstChar"/>
    <w:uiPriority w:val="99"/>
    <w:unhideWhenUsed/>
    <w:rsid w:val="00D875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7599"/>
  </w:style>
  <w:style w:type="paragraph" w:styleId="Lijstalinea">
    <w:name w:val="List Paragraph"/>
    <w:basedOn w:val="Standaard"/>
    <w:uiPriority w:val="34"/>
    <w:qFormat/>
    <w:rsid w:val="00A0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Smagge</dc:creator>
  <cp:keywords/>
  <dc:description/>
  <cp:lastModifiedBy>Pradip Smagge</cp:lastModifiedBy>
  <cp:revision>3</cp:revision>
  <cp:lastPrinted>2024-03-29T15:53:00Z</cp:lastPrinted>
  <dcterms:created xsi:type="dcterms:W3CDTF">2024-03-29T15:53:00Z</dcterms:created>
  <dcterms:modified xsi:type="dcterms:W3CDTF">2024-03-29T15:59:00Z</dcterms:modified>
</cp:coreProperties>
</file>